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BD5" w:rsidRDefault="0064169D">
      <w:pPr>
        <w:jc w:val="center"/>
        <w:rPr>
          <w:rFonts w:ascii="Tahoma" w:hAnsi="Tahoma" w:cs="Tahoma"/>
          <w:b/>
          <w:sz w:val="28"/>
          <w:szCs w:val="22"/>
        </w:rPr>
      </w:pPr>
      <w:r>
        <w:rPr>
          <w:rFonts w:ascii="Tahoma" w:hAnsi="Tahoma" w:cs="Tahoma"/>
          <w:b/>
          <w:bCs/>
          <w:sz w:val="28"/>
          <w:szCs w:val="22"/>
        </w:rPr>
        <w:t>Техническое задание на поставку персональных компьютеров.</w:t>
      </w:r>
    </w:p>
    <w:p w:rsidR="00D66BD5" w:rsidRDefault="00D66BD5">
      <w:pPr>
        <w:jc w:val="center"/>
        <w:rPr>
          <w:rFonts w:ascii="Tahoma" w:hAnsi="Tahoma" w:cs="Tahoma"/>
          <w:b/>
          <w:bCs/>
          <w:sz w:val="28"/>
          <w:szCs w:val="22"/>
        </w:rPr>
      </w:pPr>
    </w:p>
    <w:p w:rsidR="00D66BD5" w:rsidRDefault="00D66BD5">
      <w:pPr>
        <w:tabs>
          <w:tab w:val="left" w:pos="426"/>
        </w:tabs>
        <w:ind w:left="1276" w:hanging="1276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:rsidR="00D66BD5" w:rsidRDefault="0064169D">
      <w:pPr>
        <w:tabs>
          <w:tab w:val="left" w:pos="426"/>
        </w:tabs>
        <w:ind w:left="1276" w:hanging="127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Заказчик</w:t>
      </w:r>
      <w:r>
        <w:rPr>
          <w:rFonts w:ascii="Tahoma" w:hAnsi="Tahoma" w:cs="Tahoma"/>
          <w:sz w:val="22"/>
          <w:szCs w:val="22"/>
        </w:rPr>
        <w:t>:   Общество с ограниченной ответственностью «Арктик-энерго»</w:t>
      </w:r>
      <w:r>
        <w:rPr>
          <w:rFonts w:ascii="Tahoma" w:hAnsi="Tahoma" w:cs="Tahoma"/>
          <w:sz w:val="22"/>
          <w:szCs w:val="22"/>
        </w:rPr>
        <w:tab/>
        <w:t xml:space="preserve"> </w:t>
      </w:r>
    </w:p>
    <w:p w:rsidR="00D66BD5" w:rsidRPr="006F1876" w:rsidRDefault="0064169D">
      <w:pPr>
        <w:tabs>
          <w:tab w:val="left" w:pos="426"/>
        </w:tabs>
        <w:jc w:val="both"/>
        <w:rPr>
          <w:rFonts w:ascii="Tahoma" w:hAnsi="Tahoma" w:cs="Tahoma"/>
          <w:b/>
          <w:bCs/>
          <w:sz w:val="22"/>
          <w:szCs w:val="22"/>
        </w:rPr>
      </w:pPr>
      <w:proofErr w:type="gramStart"/>
      <w:r>
        <w:rPr>
          <w:rFonts w:ascii="Tahoma" w:hAnsi="Tahoma" w:cs="Tahoma"/>
          <w:b/>
          <w:sz w:val="22"/>
          <w:szCs w:val="22"/>
        </w:rPr>
        <w:t>Адрес:</w:t>
      </w:r>
      <w:r>
        <w:rPr>
          <w:rFonts w:ascii="Tahoma" w:hAnsi="Tahoma" w:cs="Tahoma"/>
          <w:bCs/>
          <w:sz w:val="22"/>
          <w:szCs w:val="22"/>
        </w:rPr>
        <w:t xml:space="preserve">   </w:t>
      </w:r>
      <w:proofErr w:type="gramEnd"/>
      <w:r>
        <w:rPr>
          <w:rFonts w:ascii="Tahoma" w:hAnsi="Tahoma" w:cs="Tahoma"/>
          <w:bCs/>
          <w:sz w:val="22"/>
          <w:szCs w:val="22"/>
        </w:rPr>
        <w:t xml:space="preserve">     184511, Мурманская обл., </w:t>
      </w:r>
      <w:r w:rsidR="006F1876" w:rsidRPr="00AC0083">
        <w:rPr>
          <w:rFonts w:ascii="Tahoma" w:hAnsi="Tahoma" w:cs="Tahoma"/>
          <w:bCs/>
          <w:sz w:val="22"/>
          <w:szCs w:val="22"/>
        </w:rPr>
        <w:t xml:space="preserve">Мончегорск г., </w:t>
      </w:r>
      <w:r w:rsidR="006F1876" w:rsidRPr="00E01129">
        <w:rPr>
          <w:rFonts w:ascii="Tahoma" w:hAnsi="Tahoma" w:cs="Tahoma"/>
          <w:bCs/>
          <w:sz w:val="22"/>
          <w:szCs w:val="22"/>
        </w:rPr>
        <w:t>пр. Металлургов, д. 45, корп. 2.</w:t>
      </w:r>
    </w:p>
    <w:p w:rsidR="00D66BD5" w:rsidRDefault="0064169D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Количество:</w:t>
      </w:r>
      <w:r w:rsidR="006F1876">
        <w:rPr>
          <w:rFonts w:ascii="Tahoma" w:hAnsi="Tahoma" w:cs="Tahoma"/>
          <w:bCs/>
          <w:sz w:val="22"/>
          <w:szCs w:val="22"/>
        </w:rPr>
        <w:t xml:space="preserve"> 2</w:t>
      </w:r>
      <w:r>
        <w:rPr>
          <w:rFonts w:ascii="Tahoma" w:hAnsi="Tahoma" w:cs="Tahoma"/>
          <w:bCs/>
          <w:sz w:val="22"/>
          <w:szCs w:val="22"/>
        </w:rPr>
        <w:t xml:space="preserve"> шт.</w:t>
      </w:r>
    </w:p>
    <w:p w:rsidR="00D66BD5" w:rsidRDefault="00D66BD5">
      <w:pPr>
        <w:rPr>
          <w:rFonts w:ascii="Tahoma" w:hAnsi="Tahoma" w:cs="Tahoma"/>
          <w:sz w:val="22"/>
          <w:szCs w:val="22"/>
        </w:rPr>
      </w:pPr>
    </w:p>
    <w:p w:rsidR="00D66BD5" w:rsidRDefault="0064169D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1. Технические характеристики:</w:t>
      </w:r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Операционная система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Windows</w:t>
      </w:r>
      <w:proofErr w:type="spellEnd"/>
      <w:r>
        <w:rPr>
          <w:rFonts w:ascii="Tahoma" w:hAnsi="Tahoma" w:cs="Tahoma"/>
          <w:sz w:val="22"/>
          <w:szCs w:val="22"/>
        </w:rPr>
        <w:t xml:space="preserve"> 10 </w:t>
      </w:r>
      <w:proofErr w:type="spellStart"/>
      <w:r>
        <w:rPr>
          <w:rFonts w:ascii="Tahoma" w:hAnsi="Tahoma" w:cs="Tahoma"/>
          <w:sz w:val="22"/>
          <w:szCs w:val="22"/>
        </w:rPr>
        <w:t>Pro</w:t>
      </w:r>
      <w:proofErr w:type="spellEnd"/>
      <w:r>
        <w:rPr>
          <w:rFonts w:ascii="Tahoma" w:hAnsi="Tahoma" w:cs="Tahoma"/>
          <w:sz w:val="22"/>
          <w:szCs w:val="22"/>
        </w:rPr>
        <w:t xml:space="preserve"> 64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Семейство процессоров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Процессор </w:t>
      </w:r>
      <w:proofErr w:type="spellStart"/>
      <w:r>
        <w:rPr>
          <w:rFonts w:ascii="Tahoma" w:hAnsi="Tahoma" w:cs="Tahoma"/>
          <w:sz w:val="22"/>
          <w:szCs w:val="22"/>
        </w:rPr>
        <w:t>Intel</w:t>
      </w:r>
      <w:proofErr w:type="spellEnd"/>
      <w:r>
        <w:rPr>
          <w:rFonts w:ascii="Tahoma" w:hAnsi="Tahoma" w:cs="Tahoma"/>
          <w:sz w:val="22"/>
          <w:szCs w:val="22"/>
        </w:rPr>
        <w:t xml:space="preserve">® </w:t>
      </w:r>
      <w:proofErr w:type="spellStart"/>
      <w:r>
        <w:rPr>
          <w:rFonts w:ascii="Tahoma" w:hAnsi="Tahoma" w:cs="Tahoma"/>
          <w:sz w:val="22"/>
          <w:szCs w:val="22"/>
        </w:rPr>
        <w:t>Core</w:t>
      </w:r>
      <w:proofErr w:type="spellEnd"/>
      <w:r>
        <w:rPr>
          <w:rFonts w:ascii="Tahoma" w:hAnsi="Tahoma" w:cs="Tahoma"/>
          <w:sz w:val="22"/>
          <w:szCs w:val="22"/>
        </w:rPr>
        <w:t xml:space="preserve">™ i5-7500 с графическим ядром </w:t>
      </w:r>
      <w:proofErr w:type="spellStart"/>
      <w:r>
        <w:rPr>
          <w:rFonts w:ascii="Tahoma" w:hAnsi="Tahoma" w:cs="Tahoma"/>
          <w:sz w:val="22"/>
          <w:szCs w:val="22"/>
        </w:rPr>
        <w:t>Intel</w:t>
      </w:r>
      <w:proofErr w:type="spellEnd"/>
      <w:r>
        <w:rPr>
          <w:rFonts w:ascii="Tahoma" w:hAnsi="Tahoma" w:cs="Tahoma"/>
          <w:sz w:val="22"/>
          <w:szCs w:val="22"/>
        </w:rPr>
        <w:t xml:space="preserve">® HD </w:t>
      </w:r>
      <w:proofErr w:type="spellStart"/>
      <w:r>
        <w:rPr>
          <w:rFonts w:ascii="Tahoma" w:hAnsi="Tahoma" w:cs="Tahoma"/>
          <w:sz w:val="22"/>
          <w:szCs w:val="22"/>
        </w:rPr>
        <w:t>Graphics</w:t>
      </w:r>
      <w:proofErr w:type="spellEnd"/>
      <w:r>
        <w:rPr>
          <w:rFonts w:ascii="Tahoma" w:hAnsi="Tahoma" w:cs="Tahoma"/>
          <w:sz w:val="22"/>
          <w:szCs w:val="22"/>
        </w:rPr>
        <w:t xml:space="preserve"> 630 (базовая частота 3,4 ГГц с возможностью увеличения до 3,8 ГГц с помощью технологии </w:t>
      </w:r>
      <w:proofErr w:type="spellStart"/>
      <w:r>
        <w:rPr>
          <w:rFonts w:ascii="Tahoma" w:hAnsi="Tahoma" w:cs="Tahoma"/>
          <w:sz w:val="22"/>
          <w:szCs w:val="22"/>
        </w:rPr>
        <w:t>Intel</w:t>
      </w:r>
      <w:proofErr w:type="spellEnd"/>
      <w:r>
        <w:rPr>
          <w:rFonts w:ascii="Tahoma" w:hAnsi="Tahoma" w:cs="Tahoma"/>
          <w:sz w:val="22"/>
          <w:szCs w:val="22"/>
        </w:rPr>
        <w:t xml:space="preserve">® </w:t>
      </w:r>
      <w:proofErr w:type="spellStart"/>
      <w:r>
        <w:rPr>
          <w:rFonts w:ascii="Tahoma" w:hAnsi="Tahoma" w:cs="Tahoma"/>
          <w:sz w:val="22"/>
          <w:szCs w:val="22"/>
        </w:rPr>
        <w:t>Turbo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Boost</w:t>
      </w:r>
      <w:proofErr w:type="spellEnd"/>
      <w:r>
        <w:rPr>
          <w:rFonts w:ascii="Tahoma" w:hAnsi="Tahoma" w:cs="Tahoma"/>
          <w:sz w:val="22"/>
          <w:szCs w:val="22"/>
        </w:rPr>
        <w:t>, 6 Мбайт кэш-памяти, 4 ядра)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Чипсет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Intel</w:t>
      </w:r>
      <w:proofErr w:type="spellEnd"/>
      <w:r>
        <w:rPr>
          <w:rFonts w:ascii="Tahoma" w:hAnsi="Tahoma" w:cs="Tahoma"/>
          <w:sz w:val="22"/>
          <w:szCs w:val="22"/>
        </w:rPr>
        <w:t>® Q270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Форм-фактор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Компактность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Функции управления </w:t>
      </w:r>
    </w:p>
    <w:p w:rsidR="00D66BD5" w:rsidRDefault="0064169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Пакеты драйверов </w:t>
      </w:r>
    </w:p>
    <w:p w:rsidR="00D66BD5" w:rsidRDefault="0064169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LANDESK </w:t>
      </w:r>
      <w:proofErr w:type="spellStart"/>
      <w:r>
        <w:rPr>
          <w:rFonts w:ascii="Tahoma" w:hAnsi="Tahoma" w:cs="Tahoma"/>
          <w:sz w:val="22"/>
          <w:szCs w:val="22"/>
        </w:rPr>
        <w:t>Management</w:t>
      </w:r>
      <w:proofErr w:type="spellEnd"/>
    </w:p>
    <w:p w:rsidR="00D66BD5" w:rsidRDefault="0064169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  <w:lang w:val="en-US"/>
        </w:rPr>
      </w:pPr>
      <w:proofErr w:type="spellStart"/>
      <w:r>
        <w:rPr>
          <w:rFonts w:ascii="Tahoma" w:hAnsi="Tahoma" w:cs="Tahoma"/>
          <w:sz w:val="22"/>
          <w:szCs w:val="22"/>
          <w:lang w:val="en-US"/>
        </w:rPr>
        <w:t>SoftPaq</w:t>
      </w:r>
      <w:proofErr w:type="spellEnd"/>
      <w:r>
        <w:rPr>
          <w:rFonts w:ascii="Tahoma" w:hAnsi="Tahoma" w:cs="Tahoma"/>
          <w:sz w:val="22"/>
          <w:szCs w:val="22"/>
          <w:lang w:val="en-US"/>
        </w:rPr>
        <w:t xml:space="preserve"> Download Manager (SDM)</w:t>
      </w:r>
    </w:p>
    <w:p w:rsidR="00D66BD5" w:rsidRDefault="0064169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en-US"/>
        </w:rPr>
        <w:t>System Software Manager (SSM)</w:t>
      </w:r>
    </w:p>
    <w:p w:rsidR="00D66BD5" w:rsidRDefault="0064169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en-US"/>
        </w:rPr>
        <w:t xml:space="preserve">BIOS </w:t>
      </w:r>
      <w:proofErr w:type="spellStart"/>
      <w:r>
        <w:rPr>
          <w:rFonts w:ascii="Tahoma" w:hAnsi="Tahoma" w:cs="Tahoma"/>
          <w:sz w:val="22"/>
          <w:szCs w:val="22"/>
          <w:lang w:val="en-US"/>
        </w:rPr>
        <w:t>Config</w:t>
      </w:r>
      <w:proofErr w:type="spellEnd"/>
      <w:r>
        <w:rPr>
          <w:rFonts w:ascii="Tahoma" w:hAnsi="Tahoma" w:cs="Tahoma"/>
          <w:sz w:val="22"/>
          <w:szCs w:val="22"/>
          <w:lang w:val="en-US"/>
        </w:rPr>
        <w:t xml:space="preserve"> Utility (BCU)</w:t>
      </w:r>
    </w:p>
    <w:p w:rsidR="00D66BD5" w:rsidRDefault="0064169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Image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Assistant</w:t>
      </w:r>
      <w:proofErr w:type="spellEnd"/>
    </w:p>
    <w:p w:rsidR="00D66BD5" w:rsidRDefault="0064169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MIK для Microsoft SCCM</w:t>
      </w:r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rPr>
          <w:rFonts w:ascii="Tahoma" w:hAnsi="Tahoma" w:cs="Tahoma"/>
          <w:b/>
          <w:bCs/>
          <w:sz w:val="22"/>
          <w:szCs w:val="22"/>
        </w:rPr>
      </w:pPr>
    </w:p>
    <w:p w:rsidR="00D66BD5" w:rsidRDefault="006F187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hyperlink r:id="rId5" w:history="1">
        <w:r w:rsidR="0064169D">
          <w:rPr>
            <w:rFonts w:ascii="Tahoma" w:hAnsi="Tahoma" w:cs="Tahoma"/>
            <w:b/>
            <w:bCs/>
            <w:sz w:val="22"/>
            <w:szCs w:val="22"/>
          </w:rPr>
          <w:t>Память</w:t>
        </w:r>
      </w:hyperlink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Стандартный объем памяти</w:t>
      </w:r>
    </w:p>
    <w:p w:rsidR="00D66BD5" w:rsidRDefault="0064169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Память DDR4-2400 SDRAM, 8 Гбайт (2 x 4 Гбайт)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iCs/>
          <w:sz w:val="22"/>
          <w:szCs w:val="22"/>
        </w:rPr>
        <w:t xml:space="preserve">(Скорость до 2133 </w:t>
      </w:r>
      <w:proofErr w:type="spellStart"/>
      <w:r>
        <w:rPr>
          <w:rFonts w:ascii="Tahoma" w:hAnsi="Tahoma" w:cs="Tahoma"/>
          <w:i/>
          <w:iCs/>
          <w:sz w:val="22"/>
          <w:szCs w:val="22"/>
        </w:rPr>
        <w:t>мегапередач</w:t>
      </w:r>
      <w:proofErr w:type="spellEnd"/>
      <w:r>
        <w:rPr>
          <w:rFonts w:ascii="Tahoma" w:hAnsi="Tahoma" w:cs="Tahoma"/>
          <w:i/>
          <w:iCs/>
          <w:sz w:val="22"/>
          <w:szCs w:val="22"/>
        </w:rPr>
        <w:t>/с)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Слоты для модулей памяти 4 слота DIMM</w:t>
      </w:r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rPr>
          <w:rFonts w:ascii="Tahoma" w:hAnsi="Tahoma" w:cs="Tahoma"/>
          <w:b/>
          <w:bCs/>
          <w:sz w:val="22"/>
          <w:szCs w:val="22"/>
        </w:rPr>
      </w:pPr>
    </w:p>
    <w:p w:rsidR="00D66BD5" w:rsidRDefault="006F187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hyperlink r:id="rId6" w:history="1">
        <w:r w:rsidR="0064169D">
          <w:rPr>
            <w:rFonts w:ascii="Tahoma" w:hAnsi="Tahoma" w:cs="Tahoma"/>
            <w:b/>
            <w:bCs/>
            <w:sz w:val="22"/>
            <w:szCs w:val="22"/>
          </w:rPr>
          <w:t>Хранение</w:t>
        </w:r>
      </w:hyperlink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Внутренний диск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Твердотельный накопитель, 256 Гбайт, </w:t>
      </w:r>
      <w:proofErr w:type="spellStart"/>
      <w:r>
        <w:rPr>
          <w:rFonts w:ascii="Tahoma" w:hAnsi="Tahoma" w:cs="Tahoma"/>
          <w:sz w:val="22"/>
          <w:szCs w:val="22"/>
        </w:rPr>
        <w:t>PCIe</w:t>
      </w:r>
      <w:proofErr w:type="spellEnd"/>
      <w:r>
        <w:rPr>
          <w:rFonts w:ascii="Tahoma" w:hAnsi="Tahoma" w:cs="Tahoma"/>
          <w:sz w:val="22"/>
          <w:szCs w:val="22"/>
        </w:rPr>
        <w:t xml:space="preserve">®, </w:t>
      </w:r>
      <w:proofErr w:type="spellStart"/>
      <w:r>
        <w:rPr>
          <w:rFonts w:ascii="Tahoma" w:hAnsi="Tahoma" w:cs="Tahoma"/>
          <w:sz w:val="22"/>
          <w:szCs w:val="22"/>
        </w:rPr>
        <w:t>NVMe</w:t>
      </w:r>
      <w:proofErr w:type="spellEnd"/>
      <w:r>
        <w:rPr>
          <w:rFonts w:ascii="Tahoma" w:hAnsi="Tahoma" w:cs="Tahoma"/>
          <w:sz w:val="22"/>
          <w:szCs w:val="22"/>
        </w:rPr>
        <w:t>™</w:t>
      </w:r>
    </w:p>
    <w:p w:rsidR="00D66BD5" w:rsidRPr="0064169D" w:rsidRDefault="0064169D" w:rsidP="0064169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 w:hanging="360"/>
        <w:rPr>
          <w:rFonts w:ascii="Tahoma" w:hAnsi="Tahoma" w:cs="Tahoma"/>
          <w:b/>
          <w:bCs/>
          <w:sz w:val="22"/>
          <w:szCs w:val="22"/>
        </w:rPr>
      </w:pPr>
      <w:r w:rsidRPr="0064169D">
        <w:rPr>
          <w:rFonts w:ascii="Tahoma" w:hAnsi="Tahoma" w:cs="Tahoma"/>
          <w:sz w:val="22"/>
          <w:szCs w:val="22"/>
        </w:rPr>
        <w:t xml:space="preserve">Оптический привод </w:t>
      </w:r>
    </w:p>
    <w:p w:rsidR="0064169D" w:rsidRPr="0064169D" w:rsidRDefault="0064169D" w:rsidP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b/>
          <w:bCs/>
          <w:sz w:val="22"/>
          <w:szCs w:val="22"/>
        </w:rPr>
      </w:pPr>
    </w:p>
    <w:p w:rsidR="00D66BD5" w:rsidRDefault="006F187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hyperlink r:id="rId7" w:history="1">
        <w:r w:rsidR="0064169D">
          <w:rPr>
            <w:rFonts w:ascii="Tahoma" w:hAnsi="Tahoma" w:cs="Tahoma"/>
            <w:b/>
            <w:bCs/>
            <w:sz w:val="22"/>
            <w:szCs w:val="22"/>
          </w:rPr>
          <w:t>Дисплей и графика</w:t>
        </w:r>
      </w:hyperlink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Графика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Встроенный: </w:t>
      </w:r>
      <w:proofErr w:type="spellStart"/>
      <w:r>
        <w:rPr>
          <w:rFonts w:ascii="Tahoma" w:hAnsi="Tahoma" w:cs="Tahoma"/>
          <w:sz w:val="22"/>
          <w:szCs w:val="22"/>
        </w:rPr>
        <w:t>Intel</w:t>
      </w:r>
      <w:proofErr w:type="spellEnd"/>
      <w:r>
        <w:rPr>
          <w:rFonts w:ascii="Tahoma" w:hAnsi="Tahoma" w:cs="Tahoma"/>
          <w:sz w:val="22"/>
          <w:szCs w:val="22"/>
        </w:rPr>
        <w:t xml:space="preserve">® HD </w:t>
      </w:r>
      <w:proofErr w:type="spellStart"/>
      <w:r>
        <w:rPr>
          <w:rFonts w:ascii="Tahoma" w:hAnsi="Tahoma" w:cs="Tahoma"/>
          <w:sz w:val="22"/>
          <w:szCs w:val="22"/>
        </w:rPr>
        <w:t>Graphics</w:t>
      </w:r>
      <w:proofErr w:type="spellEnd"/>
      <w:r>
        <w:rPr>
          <w:rFonts w:ascii="Tahoma" w:hAnsi="Tahoma" w:cs="Tahoma"/>
          <w:sz w:val="22"/>
          <w:szCs w:val="22"/>
        </w:rPr>
        <w:t xml:space="preserve"> 630</w:t>
      </w:r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rPr>
          <w:rFonts w:ascii="Tahoma" w:hAnsi="Tahoma" w:cs="Tahoma"/>
          <w:b/>
          <w:bCs/>
          <w:sz w:val="22"/>
          <w:szCs w:val="22"/>
        </w:rPr>
      </w:pPr>
    </w:p>
    <w:p w:rsidR="00D66BD5" w:rsidRDefault="006F187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hyperlink r:id="rId8" w:history="1">
        <w:r w:rsidR="0064169D">
          <w:rPr>
            <w:rFonts w:ascii="Tahoma" w:hAnsi="Tahoma" w:cs="Tahoma"/>
            <w:b/>
            <w:bCs/>
            <w:sz w:val="22"/>
            <w:szCs w:val="22"/>
          </w:rPr>
          <w:t>Дополнительные возможности</w:t>
        </w:r>
      </w:hyperlink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Порты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Передняя панель:</w:t>
      </w:r>
      <w:r>
        <w:rPr>
          <w:rFonts w:ascii="Tahoma" w:hAnsi="Tahoma" w:cs="Tahoma"/>
          <w:sz w:val="22"/>
          <w:szCs w:val="22"/>
        </w:rPr>
        <w:br/>
        <w:t>1 устройство считывания карт памяти SD 4 (приобретается отдельно)</w:t>
      </w:r>
      <w:r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lastRenderedPageBreak/>
        <w:t xml:space="preserve">1 разъем USB </w:t>
      </w:r>
      <w:proofErr w:type="spellStart"/>
      <w:r>
        <w:rPr>
          <w:rFonts w:ascii="Tahoma" w:hAnsi="Tahoma" w:cs="Tahoma"/>
          <w:sz w:val="22"/>
          <w:szCs w:val="22"/>
        </w:rPr>
        <w:t>Type</w:t>
      </w:r>
      <w:proofErr w:type="spellEnd"/>
      <w:r>
        <w:rPr>
          <w:rFonts w:ascii="Tahoma" w:hAnsi="Tahoma" w:cs="Tahoma"/>
          <w:sz w:val="22"/>
          <w:szCs w:val="22"/>
        </w:rPr>
        <w:t>-C™</w:t>
      </w:r>
      <w:r>
        <w:rPr>
          <w:rFonts w:ascii="Tahoma" w:hAnsi="Tahoma" w:cs="Tahoma"/>
          <w:sz w:val="22"/>
          <w:szCs w:val="22"/>
        </w:rPr>
        <w:br/>
        <w:t xml:space="preserve">2 разъема USB 3.1 </w:t>
      </w:r>
      <w:proofErr w:type="spellStart"/>
      <w:r>
        <w:rPr>
          <w:rFonts w:ascii="Tahoma" w:hAnsi="Tahoma" w:cs="Tahoma"/>
          <w:sz w:val="22"/>
          <w:szCs w:val="22"/>
        </w:rPr>
        <w:t>Gen</w:t>
      </w:r>
      <w:proofErr w:type="spellEnd"/>
      <w:r>
        <w:rPr>
          <w:rFonts w:ascii="Tahoma" w:hAnsi="Tahoma" w:cs="Tahoma"/>
          <w:sz w:val="22"/>
          <w:szCs w:val="22"/>
        </w:rPr>
        <w:t xml:space="preserve"> 1</w:t>
      </w:r>
      <w:r>
        <w:rPr>
          <w:rFonts w:ascii="Tahoma" w:hAnsi="Tahoma" w:cs="Tahoma"/>
          <w:sz w:val="22"/>
          <w:szCs w:val="22"/>
        </w:rPr>
        <w:br/>
        <w:t>1 разъем USB 2.0</w:t>
      </w:r>
      <w:r>
        <w:rPr>
          <w:rFonts w:ascii="Tahoma" w:hAnsi="Tahoma" w:cs="Tahoma"/>
          <w:sz w:val="22"/>
          <w:szCs w:val="22"/>
        </w:rPr>
        <w:br/>
        <w:t>1 разъем USB 2.0 (быстрая зарядка)</w:t>
      </w:r>
      <w:r>
        <w:rPr>
          <w:rFonts w:ascii="Tahoma" w:hAnsi="Tahoma" w:cs="Tahoma"/>
          <w:sz w:val="22"/>
          <w:szCs w:val="22"/>
        </w:rPr>
        <w:br/>
        <w:t>1 разъем для наушников</w:t>
      </w:r>
      <w:r>
        <w:rPr>
          <w:rFonts w:ascii="Tahoma" w:hAnsi="Tahoma" w:cs="Tahoma"/>
          <w:sz w:val="22"/>
          <w:szCs w:val="22"/>
        </w:rPr>
        <w:br/>
        <w:t>универсальный разъем для наушников с поддержкой гарнитуры CTIA</w:t>
      </w:r>
      <w:r>
        <w:rPr>
          <w:rFonts w:ascii="Tahoma" w:hAnsi="Tahoma" w:cs="Tahoma"/>
          <w:sz w:val="22"/>
          <w:szCs w:val="22"/>
        </w:rPr>
        <w:br/>
        <w:t>Задняя панель:</w:t>
      </w:r>
      <w:r>
        <w:rPr>
          <w:rFonts w:ascii="Tahoma" w:hAnsi="Tahoma" w:cs="Tahoma"/>
          <w:sz w:val="22"/>
          <w:szCs w:val="22"/>
        </w:rPr>
        <w:br/>
        <w:t>1 линейный аудиовход</w:t>
      </w:r>
      <w:r>
        <w:rPr>
          <w:rFonts w:ascii="Tahoma" w:hAnsi="Tahoma" w:cs="Tahoma"/>
          <w:sz w:val="22"/>
          <w:szCs w:val="22"/>
        </w:rPr>
        <w:br/>
        <w:t>1 разъем RJ-45</w:t>
      </w:r>
      <w:r>
        <w:rPr>
          <w:rFonts w:ascii="Tahoma" w:hAnsi="Tahoma" w:cs="Tahoma"/>
          <w:sz w:val="22"/>
          <w:szCs w:val="22"/>
        </w:rPr>
        <w:br/>
        <w:t>1 разъем питания</w:t>
      </w:r>
      <w:r>
        <w:rPr>
          <w:rFonts w:ascii="Tahoma" w:hAnsi="Tahoma" w:cs="Tahoma"/>
          <w:sz w:val="22"/>
          <w:szCs w:val="22"/>
        </w:rPr>
        <w:br/>
        <w:t>1 аудиовыход</w:t>
      </w:r>
      <w:r>
        <w:rPr>
          <w:rFonts w:ascii="Tahoma" w:hAnsi="Tahoma" w:cs="Tahoma"/>
          <w:sz w:val="22"/>
          <w:szCs w:val="22"/>
        </w:rPr>
        <w:br/>
        <w:t xml:space="preserve">2 разъема </w:t>
      </w:r>
      <w:proofErr w:type="spellStart"/>
      <w:r>
        <w:rPr>
          <w:rFonts w:ascii="Tahoma" w:hAnsi="Tahoma" w:cs="Tahoma"/>
          <w:sz w:val="22"/>
          <w:szCs w:val="22"/>
        </w:rPr>
        <w:t>DisplayPort</w:t>
      </w:r>
      <w:proofErr w:type="spellEnd"/>
      <w:r>
        <w:rPr>
          <w:rFonts w:ascii="Tahoma" w:hAnsi="Tahoma" w:cs="Tahoma"/>
          <w:sz w:val="22"/>
          <w:szCs w:val="22"/>
        </w:rPr>
        <w:t>™</w:t>
      </w:r>
      <w:r>
        <w:rPr>
          <w:rFonts w:ascii="Tahoma" w:hAnsi="Tahoma" w:cs="Tahoma"/>
          <w:sz w:val="22"/>
          <w:szCs w:val="22"/>
        </w:rPr>
        <w:br/>
        <w:t>2 разъема USB 2.0</w:t>
      </w:r>
      <w:r>
        <w:rPr>
          <w:rFonts w:ascii="Tahoma" w:hAnsi="Tahoma" w:cs="Tahoma"/>
          <w:sz w:val="22"/>
          <w:szCs w:val="22"/>
        </w:rPr>
        <w:br/>
        <w:t xml:space="preserve">4 разъема USB 3.1 </w:t>
      </w:r>
      <w:proofErr w:type="spellStart"/>
      <w:r>
        <w:rPr>
          <w:rFonts w:ascii="Tahoma" w:hAnsi="Tahoma" w:cs="Tahoma"/>
          <w:sz w:val="22"/>
          <w:szCs w:val="22"/>
        </w:rPr>
        <w:t>Gen</w:t>
      </w:r>
      <w:proofErr w:type="spellEnd"/>
      <w:r>
        <w:rPr>
          <w:rFonts w:ascii="Tahoma" w:hAnsi="Tahoma" w:cs="Tahoma"/>
          <w:sz w:val="22"/>
          <w:szCs w:val="22"/>
        </w:rPr>
        <w:t xml:space="preserve"> 1</w:t>
      </w:r>
      <w:r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br/>
        <w:t>Слоты расширения</w:t>
      </w:r>
    </w:p>
    <w:p w:rsidR="00D66BD5" w:rsidRDefault="0064169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 разъем M.2 2230 для подключения дополнительного модуля беспроводной связи</w:t>
      </w:r>
    </w:p>
    <w:p w:rsidR="00D66BD5" w:rsidRDefault="0064169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 разъем M.2 2280 для дополнительного твердотельного накопителя</w:t>
      </w:r>
    </w:p>
    <w:p w:rsidR="00D66BD5" w:rsidRDefault="0064169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 низкопрофильных слота </w:t>
      </w:r>
      <w:proofErr w:type="spellStart"/>
      <w:r>
        <w:rPr>
          <w:rFonts w:ascii="Tahoma" w:hAnsi="Tahoma" w:cs="Tahoma"/>
          <w:sz w:val="22"/>
          <w:szCs w:val="22"/>
        </w:rPr>
        <w:t>PCIe</w:t>
      </w:r>
      <w:proofErr w:type="spellEnd"/>
      <w:r>
        <w:rPr>
          <w:rFonts w:ascii="Tahoma" w:hAnsi="Tahoma" w:cs="Tahoma"/>
          <w:sz w:val="22"/>
          <w:szCs w:val="22"/>
        </w:rPr>
        <w:t xml:space="preserve"> (x1)</w:t>
      </w:r>
    </w:p>
    <w:p w:rsidR="00D66BD5" w:rsidRDefault="0064169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 низкопрофильных слота </w:t>
      </w:r>
      <w:proofErr w:type="spellStart"/>
      <w:r>
        <w:rPr>
          <w:rFonts w:ascii="Tahoma" w:hAnsi="Tahoma" w:cs="Tahoma"/>
          <w:sz w:val="22"/>
          <w:szCs w:val="22"/>
        </w:rPr>
        <w:t>PCIe</w:t>
      </w:r>
      <w:proofErr w:type="spellEnd"/>
      <w:r>
        <w:rPr>
          <w:rFonts w:ascii="Tahoma" w:hAnsi="Tahoma" w:cs="Tahoma"/>
          <w:sz w:val="22"/>
          <w:szCs w:val="22"/>
        </w:rPr>
        <w:t xml:space="preserve"> x16</w:t>
      </w:r>
    </w:p>
    <w:p w:rsidR="00D66BD5" w:rsidRDefault="0064169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PCI </w:t>
      </w:r>
      <w:proofErr w:type="spellStart"/>
      <w:r>
        <w:rPr>
          <w:rFonts w:ascii="Tahoma" w:hAnsi="Tahoma" w:cs="Tahoma"/>
          <w:sz w:val="22"/>
          <w:szCs w:val="22"/>
        </w:rPr>
        <w:t>Express</w:t>
      </w:r>
      <w:proofErr w:type="spellEnd"/>
      <w:r>
        <w:rPr>
          <w:rFonts w:ascii="Tahoma" w:hAnsi="Tahoma" w:cs="Tahoma"/>
          <w:sz w:val="22"/>
          <w:szCs w:val="22"/>
        </w:rPr>
        <w:t xml:space="preserve"> x16 3.0 (подключение как в x4), низкопрофильный, 6,35 см (2,5"), длина: 16,76 см (6,6"), макс. мощность: 35 Вт</w:t>
      </w:r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rPr>
          <w:rFonts w:ascii="Tahoma" w:hAnsi="Tahoma" w:cs="Tahoma"/>
          <w:b/>
          <w:bCs/>
          <w:sz w:val="22"/>
          <w:szCs w:val="22"/>
        </w:rPr>
      </w:pPr>
    </w:p>
    <w:p w:rsidR="00D66BD5" w:rsidRDefault="006F187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hyperlink r:id="rId9" w:history="1">
        <w:r w:rsidR="0064169D">
          <w:rPr>
            <w:rFonts w:ascii="Tahoma" w:hAnsi="Tahoma" w:cs="Tahoma"/>
            <w:b/>
            <w:bCs/>
            <w:sz w:val="22"/>
            <w:szCs w:val="22"/>
          </w:rPr>
          <w:t>Управление носителями</w:t>
        </w:r>
      </w:hyperlink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Аудио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Встроенная карта </w:t>
      </w:r>
      <w:proofErr w:type="spellStart"/>
      <w:r>
        <w:rPr>
          <w:rFonts w:ascii="Tahoma" w:hAnsi="Tahoma" w:cs="Tahoma"/>
          <w:sz w:val="22"/>
          <w:szCs w:val="22"/>
        </w:rPr>
        <w:t>Realtek</w:t>
      </w:r>
      <w:proofErr w:type="spellEnd"/>
      <w:r>
        <w:rPr>
          <w:rFonts w:ascii="Tahoma" w:hAnsi="Tahoma" w:cs="Tahoma"/>
          <w:sz w:val="22"/>
          <w:szCs w:val="22"/>
        </w:rPr>
        <w:t xml:space="preserve"> ALC221, комбинированный разъем для микрофона и наушников, линейный аудиовыход и аудиовход на задней панели (3,5 мм), внутренний динамик.</w:t>
      </w:r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rPr>
          <w:rFonts w:ascii="Tahoma" w:hAnsi="Tahoma" w:cs="Tahoma"/>
          <w:b/>
          <w:bCs/>
          <w:sz w:val="22"/>
          <w:szCs w:val="22"/>
        </w:rPr>
      </w:pPr>
    </w:p>
    <w:p w:rsidR="00D66BD5" w:rsidRDefault="006F187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hyperlink r:id="rId10" w:history="1">
        <w:r w:rsidR="0064169D">
          <w:rPr>
            <w:rFonts w:ascii="Tahoma" w:hAnsi="Tahoma" w:cs="Tahoma"/>
            <w:b/>
            <w:bCs/>
            <w:sz w:val="22"/>
            <w:szCs w:val="22"/>
          </w:rPr>
          <w:t>Средства связи</w:t>
        </w:r>
      </w:hyperlink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Сетевой интерфейс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/>
        <w:t xml:space="preserve">Локальная </w:t>
      </w:r>
      <w:proofErr w:type="spellStart"/>
      <w:r>
        <w:rPr>
          <w:rFonts w:ascii="Tahoma" w:hAnsi="Tahoma" w:cs="Tahoma"/>
          <w:sz w:val="22"/>
          <w:szCs w:val="22"/>
        </w:rPr>
        <w:t>сетьВстроенный</w:t>
      </w:r>
      <w:proofErr w:type="spellEnd"/>
      <w:r>
        <w:rPr>
          <w:rFonts w:ascii="Tahoma" w:hAnsi="Tahoma" w:cs="Tahoma"/>
          <w:sz w:val="22"/>
          <w:szCs w:val="22"/>
        </w:rPr>
        <w:t xml:space="preserve"> сетевой контроллер </w:t>
      </w:r>
      <w:proofErr w:type="spellStart"/>
      <w:r>
        <w:rPr>
          <w:rFonts w:ascii="Tahoma" w:hAnsi="Tahoma" w:cs="Tahoma"/>
          <w:sz w:val="22"/>
          <w:szCs w:val="22"/>
        </w:rPr>
        <w:t>Intel</w:t>
      </w:r>
      <w:proofErr w:type="spellEnd"/>
      <w:r>
        <w:rPr>
          <w:rFonts w:ascii="Tahoma" w:hAnsi="Tahoma" w:cs="Tahoma"/>
          <w:sz w:val="22"/>
          <w:szCs w:val="22"/>
        </w:rPr>
        <w:t>® I219LM</w:t>
      </w:r>
      <w:r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rPr>
          <w:rFonts w:ascii="Tahoma" w:hAnsi="Tahoma" w:cs="Tahoma"/>
          <w:b/>
          <w:bCs/>
          <w:sz w:val="22"/>
          <w:szCs w:val="22"/>
        </w:rPr>
      </w:pPr>
    </w:p>
    <w:p w:rsidR="00D66BD5" w:rsidRDefault="006F187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hyperlink r:id="rId11" w:history="1">
        <w:r w:rsidR="0064169D">
          <w:rPr>
            <w:rFonts w:ascii="Tahoma" w:hAnsi="Tahoma" w:cs="Tahoma"/>
            <w:b/>
            <w:bCs/>
            <w:sz w:val="22"/>
            <w:szCs w:val="22"/>
          </w:rPr>
          <w:t>Питание и условия эксплуатации</w:t>
        </w:r>
      </w:hyperlink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Энергоэффективность</w:t>
      </w:r>
      <w:proofErr w:type="spellEnd"/>
    </w:p>
    <w:p w:rsidR="00D66BD5" w:rsidRDefault="0064169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Сертификат ENERGY STAR®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Блок питания</w:t>
      </w:r>
    </w:p>
    <w:p w:rsidR="00D66BD5" w:rsidRDefault="0064169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180 Вт, КПД до 82 %, активная коррекция коэффициента мощности</w:t>
      </w:r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rPr>
          <w:rFonts w:ascii="Tahoma" w:hAnsi="Tahoma" w:cs="Tahoma"/>
          <w:b/>
          <w:bCs/>
          <w:sz w:val="22"/>
          <w:szCs w:val="22"/>
        </w:rPr>
      </w:pPr>
    </w:p>
    <w:p w:rsidR="00D66BD5" w:rsidRPr="0064169D" w:rsidRDefault="006F187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hyperlink r:id="rId12" w:history="1">
        <w:r w:rsidR="0064169D" w:rsidRPr="0064169D">
          <w:rPr>
            <w:rFonts w:ascii="Tahoma" w:hAnsi="Tahoma" w:cs="Tahoma"/>
            <w:b/>
            <w:bCs/>
            <w:sz w:val="22"/>
            <w:szCs w:val="22"/>
          </w:rPr>
          <w:t>Размеры и вес не более</w:t>
        </w:r>
      </w:hyperlink>
    </w:p>
    <w:p w:rsidR="00D66BD5" w:rsidRPr="0064169D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D66BD5" w:rsidRPr="0064169D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 w:rsidRPr="0064169D">
        <w:rPr>
          <w:rFonts w:ascii="Tahoma" w:hAnsi="Tahoma" w:cs="Tahoma"/>
          <w:sz w:val="22"/>
          <w:szCs w:val="22"/>
        </w:rPr>
        <w:t xml:space="preserve">Размеры (Ш x Г x В) 100 x 338 x 308 мм не </w:t>
      </w:r>
      <w:proofErr w:type="gramStart"/>
      <w:r w:rsidRPr="0064169D">
        <w:rPr>
          <w:rFonts w:ascii="Tahoma" w:hAnsi="Tahoma" w:cs="Tahoma"/>
          <w:sz w:val="22"/>
          <w:szCs w:val="22"/>
        </w:rPr>
        <w:t>более</w:t>
      </w:r>
      <w:r w:rsidRPr="0064169D">
        <w:rPr>
          <w:rFonts w:ascii="Tahoma" w:hAnsi="Tahoma" w:cs="Tahoma"/>
          <w:sz w:val="22"/>
          <w:szCs w:val="22"/>
        </w:rPr>
        <w:br/>
      </w:r>
      <w:r w:rsidRPr="0064169D">
        <w:rPr>
          <w:rFonts w:ascii="Tahoma" w:hAnsi="Tahoma" w:cs="Tahoma"/>
          <w:i/>
          <w:iCs/>
          <w:sz w:val="22"/>
          <w:szCs w:val="22"/>
        </w:rPr>
        <w:t>(</w:t>
      </w:r>
      <w:proofErr w:type="gramEnd"/>
      <w:r w:rsidRPr="0064169D">
        <w:rPr>
          <w:rFonts w:ascii="Tahoma" w:hAnsi="Tahoma" w:cs="Tahoma"/>
          <w:i/>
          <w:iCs/>
          <w:sz w:val="22"/>
          <w:szCs w:val="22"/>
        </w:rPr>
        <w:t xml:space="preserve">Размеры указаны для конфигурации </w:t>
      </w:r>
      <w:proofErr w:type="spellStart"/>
      <w:r w:rsidRPr="0064169D">
        <w:rPr>
          <w:rFonts w:ascii="Tahoma" w:hAnsi="Tahoma" w:cs="Tahoma"/>
          <w:i/>
          <w:iCs/>
          <w:sz w:val="22"/>
          <w:szCs w:val="22"/>
        </w:rPr>
        <w:t>Tower</w:t>
      </w:r>
      <w:proofErr w:type="spellEnd"/>
      <w:r w:rsidRPr="0064169D">
        <w:rPr>
          <w:rFonts w:ascii="Tahoma" w:hAnsi="Tahoma" w:cs="Tahoma"/>
          <w:i/>
          <w:iCs/>
          <w:sz w:val="22"/>
          <w:szCs w:val="22"/>
        </w:rPr>
        <w:t>)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 w:rsidRPr="0064169D">
        <w:rPr>
          <w:rFonts w:ascii="Tahoma" w:hAnsi="Tahoma" w:cs="Tahoma"/>
          <w:sz w:val="22"/>
          <w:szCs w:val="22"/>
        </w:rPr>
        <w:t>Вес 5,31 кг не более</w:t>
      </w:r>
      <w:r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i/>
          <w:iCs/>
          <w:sz w:val="22"/>
          <w:szCs w:val="22"/>
        </w:rPr>
        <w:t>(Фактическая масса зависит от конфигурации.)</w:t>
      </w:r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rPr>
          <w:rFonts w:ascii="Tahoma" w:hAnsi="Tahoma" w:cs="Tahoma"/>
          <w:b/>
          <w:bCs/>
          <w:sz w:val="22"/>
          <w:szCs w:val="22"/>
        </w:rPr>
      </w:pPr>
    </w:p>
    <w:p w:rsidR="00D66BD5" w:rsidRDefault="006F187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hyperlink r:id="rId13" w:history="1">
        <w:r w:rsidR="0064169D">
          <w:rPr>
            <w:rFonts w:ascii="Tahoma" w:hAnsi="Tahoma" w:cs="Tahoma"/>
            <w:b/>
            <w:bCs/>
            <w:sz w:val="22"/>
            <w:szCs w:val="22"/>
          </w:rPr>
          <w:t>Управление безопасностью</w:t>
        </w:r>
      </w:hyperlink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Управление безопасностью</w:t>
      </w:r>
    </w:p>
    <w:p w:rsidR="00D66BD5" w:rsidRDefault="0064169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Встроенный чип безопасности </w:t>
      </w:r>
      <w:proofErr w:type="spellStart"/>
      <w:r>
        <w:rPr>
          <w:rFonts w:ascii="Tahoma" w:hAnsi="Tahoma" w:cs="Tahoma"/>
          <w:sz w:val="22"/>
          <w:szCs w:val="22"/>
        </w:rPr>
        <w:t>Trusted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Platform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Module</w:t>
      </w:r>
      <w:proofErr w:type="spellEnd"/>
      <w:r>
        <w:rPr>
          <w:rFonts w:ascii="Tahoma" w:hAnsi="Tahoma" w:cs="Tahoma"/>
          <w:sz w:val="22"/>
          <w:szCs w:val="22"/>
        </w:rPr>
        <w:t xml:space="preserve"> (TPM) 2.0 (SLB9670, сертификат </w:t>
      </w:r>
      <w:proofErr w:type="spellStart"/>
      <w:r>
        <w:rPr>
          <w:rFonts w:ascii="Tahoma" w:hAnsi="Tahoma" w:cs="Tahoma"/>
          <w:sz w:val="22"/>
          <w:szCs w:val="22"/>
        </w:rPr>
        <w:t>Common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Criteria</w:t>
      </w:r>
      <w:proofErr w:type="spellEnd"/>
      <w:r>
        <w:rPr>
          <w:rFonts w:ascii="Tahoma" w:hAnsi="Tahoma" w:cs="Tahoma"/>
          <w:sz w:val="22"/>
          <w:szCs w:val="22"/>
        </w:rPr>
        <w:t xml:space="preserve"> EAL4+)</w:t>
      </w:r>
    </w:p>
    <w:p w:rsidR="00D66BD5" w:rsidRDefault="0064169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возможность отключения разъема SATA 0,1 (в BIOS)</w:t>
      </w:r>
    </w:p>
    <w:p w:rsidR="00D66BD5" w:rsidRDefault="0064169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блокировка накопителей</w:t>
      </w:r>
    </w:p>
    <w:p w:rsidR="00D66BD5" w:rsidRDefault="0064169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поддержка RAID</w:t>
      </w:r>
    </w:p>
    <w:p w:rsidR="00D66BD5" w:rsidRDefault="0064169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возможность отключения разъема последовательного интерфейса, а также разъемов USB (в BIOS)</w:t>
      </w:r>
    </w:p>
    <w:p w:rsidR="00D66BD5" w:rsidRDefault="0064169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запрос пароля при включении (в BIOS)</w:t>
      </w:r>
    </w:p>
    <w:p w:rsidR="00D66BD5" w:rsidRDefault="0064169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запрос пароля для изменения настроек (в BIOS)</w:t>
      </w:r>
    </w:p>
    <w:p w:rsidR="00D66BD5" w:rsidRDefault="0064169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электромагнитный замок/датчик вскрытия корпуса</w:t>
      </w:r>
    </w:p>
    <w:p w:rsidR="00D66BD5" w:rsidRDefault="0064169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возможность установки замков для корпуса и кабельных замков</w:t>
      </w:r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rPr>
          <w:rFonts w:ascii="Tahoma" w:hAnsi="Tahoma" w:cs="Tahoma"/>
          <w:b/>
          <w:bCs/>
          <w:sz w:val="22"/>
          <w:szCs w:val="22"/>
        </w:rPr>
      </w:pPr>
    </w:p>
    <w:p w:rsidR="00D66BD5" w:rsidRDefault="006F187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outlineLvl w:val="1"/>
        <w:rPr>
          <w:rFonts w:ascii="Tahoma" w:hAnsi="Tahoma" w:cs="Tahoma"/>
          <w:b/>
          <w:bCs/>
          <w:sz w:val="22"/>
          <w:szCs w:val="22"/>
        </w:rPr>
      </w:pPr>
      <w:hyperlink r:id="rId14" w:history="1">
        <w:r w:rsidR="0064169D">
          <w:rPr>
            <w:rFonts w:ascii="Tahoma" w:hAnsi="Tahoma" w:cs="Tahoma"/>
            <w:b/>
            <w:bCs/>
            <w:sz w:val="22"/>
            <w:szCs w:val="22"/>
          </w:rPr>
          <w:t>Комплектация</w:t>
        </w:r>
      </w:hyperlink>
    </w:p>
    <w:p w:rsidR="00D66BD5" w:rsidRDefault="00D66BD5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Программное обеспечение</w:t>
      </w:r>
    </w:p>
    <w:p w:rsidR="00D66BD5" w:rsidRDefault="006416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Предустановленное ПО, в том числе: </w:t>
      </w:r>
      <w:proofErr w:type="spellStart"/>
      <w:r>
        <w:rPr>
          <w:rFonts w:ascii="Tahoma" w:hAnsi="Tahoma" w:cs="Tahoma"/>
          <w:sz w:val="22"/>
          <w:szCs w:val="22"/>
        </w:rPr>
        <w:t>Skype</w:t>
      </w:r>
      <w:proofErr w:type="spellEnd"/>
      <w:r>
        <w:rPr>
          <w:rFonts w:ascii="Tahoma" w:hAnsi="Tahoma" w:cs="Tahoma"/>
          <w:sz w:val="22"/>
          <w:szCs w:val="22"/>
        </w:rPr>
        <w:t xml:space="preserve"> для бизнеса (сертификат).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Клавиатура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Тонкая USB-клавиатура </w:t>
      </w:r>
      <w:proofErr w:type="spellStart"/>
      <w:r>
        <w:rPr>
          <w:rFonts w:ascii="Tahoma" w:hAnsi="Tahoma" w:cs="Tahoma"/>
          <w:sz w:val="22"/>
          <w:szCs w:val="22"/>
        </w:rPr>
        <w:t>Business</w:t>
      </w:r>
      <w:proofErr w:type="spellEnd"/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Управление курсором или </w:t>
      </w:r>
      <w:proofErr w:type="spellStart"/>
      <w:r>
        <w:rPr>
          <w:rFonts w:ascii="Tahoma" w:hAnsi="Tahoma" w:cs="Tahoma"/>
          <w:sz w:val="22"/>
          <w:szCs w:val="22"/>
        </w:rPr>
        <w:t>тачпад</w:t>
      </w:r>
      <w:proofErr w:type="spellEnd"/>
    </w:p>
    <w:p w:rsidR="00D66BD5" w:rsidRDefault="006416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30" w:lineRule="atLeast"/>
        <w:ind w:left="720" w:hanging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Оптическая USB-мышь 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Гарантия</w:t>
      </w: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270" w:lineRule="atLeast"/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3-летняя ограниченная гарантия, включая 3 года гарантии на детали, работу, обслуживание на месте на следующий рабочий день. Условия и сроки отличаются в зависимости от страны. Действуют определенные ограничения и исключения.</w:t>
      </w:r>
    </w:p>
    <w:p w:rsidR="00D66BD5" w:rsidRDefault="00D66BD5">
      <w:pPr>
        <w:rPr>
          <w:rFonts w:ascii="Tahoma" w:hAnsi="Tahoma" w:cs="Tahoma"/>
          <w:b/>
          <w:sz w:val="22"/>
          <w:szCs w:val="22"/>
        </w:rPr>
      </w:pPr>
    </w:p>
    <w:p w:rsidR="00D66BD5" w:rsidRDefault="0064169D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2. Дополнительные условия</w:t>
      </w:r>
    </w:p>
    <w:p w:rsidR="00D66BD5" w:rsidRDefault="0064169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 обязательном порядке наличие сервисной опции - 3 года гарантии с опцией невозврата накопителя при ГО.</w:t>
      </w:r>
    </w:p>
    <w:p w:rsidR="006F1876" w:rsidRPr="00AC0083" w:rsidRDefault="006F1876" w:rsidP="006F187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sz w:val="22"/>
          <w:szCs w:val="22"/>
        </w:rPr>
        <w:t xml:space="preserve">место поставки оборудования (адрес) – офис ООО «Арктик-энерго» г. Мончегорск, </w:t>
      </w:r>
      <w:r w:rsidRPr="00E01129">
        <w:rPr>
          <w:rFonts w:ascii="Tahoma" w:hAnsi="Tahoma" w:cs="Tahoma"/>
          <w:sz w:val="22"/>
          <w:szCs w:val="22"/>
        </w:rPr>
        <w:t xml:space="preserve">пр. Металлургов, д. 45, корп. </w:t>
      </w:r>
      <w:proofErr w:type="gramStart"/>
      <w:r w:rsidRPr="00E01129">
        <w:rPr>
          <w:rFonts w:ascii="Tahoma" w:hAnsi="Tahoma" w:cs="Tahoma"/>
          <w:sz w:val="22"/>
          <w:szCs w:val="22"/>
        </w:rPr>
        <w:t>2.</w:t>
      </w:r>
      <w:r w:rsidRPr="00AC0083">
        <w:rPr>
          <w:rFonts w:ascii="Tahoma" w:hAnsi="Tahoma" w:cs="Tahoma"/>
          <w:sz w:val="22"/>
          <w:szCs w:val="22"/>
        </w:rPr>
        <w:t>,</w:t>
      </w:r>
      <w:proofErr w:type="gramEnd"/>
      <w:r w:rsidRPr="00AC008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2</w:t>
      </w:r>
      <w:r w:rsidRPr="00AC0083">
        <w:rPr>
          <w:rFonts w:ascii="Tahoma" w:hAnsi="Tahoma" w:cs="Tahoma"/>
          <w:sz w:val="22"/>
          <w:szCs w:val="22"/>
        </w:rPr>
        <w:t xml:space="preserve"> этаж.</w:t>
      </w:r>
    </w:p>
    <w:p w:rsidR="00D66BD5" w:rsidRDefault="0064169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наличие официальных сервисных центров в Мурманской области для гарантийного и пост гарантийного обслуживания.</w:t>
      </w:r>
    </w:p>
    <w:p w:rsidR="00D66BD5" w:rsidRPr="006F1876" w:rsidRDefault="00D66BD5" w:rsidP="006F187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p w:rsidR="00D66BD5" w:rsidRDefault="00D66BD5">
      <w:pPr>
        <w:rPr>
          <w:rFonts w:ascii="Tahoma" w:hAnsi="Tahoma" w:cs="Tahoma"/>
          <w:sz w:val="22"/>
          <w:szCs w:val="22"/>
        </w:rPr>
      </w:pPr>
    </w:p>
    <w:sectPr w:rsidR="00D66BD5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482D"/>
    <w:multiLevelType w:val="singleLevel"/>
    <w:tmpl w:val="2EC6E8B2"/>
    <w:name w:val="Bullet 13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</w:abstractNum>
  <w:abstractNum w:abstractNumId="1" w15:restartNumberingAfterBreak="0">
    <w:nsid w:val="0D1047D4"/>
    <w:multiLevelType w:val="hybridMultilevel"/>
    <w:tmpl w:val="C89816D6"/>
    <w:name w:val="Нумерованный список 3"/>
    <w:lvl w:ilvl="0" w:tplc="6C58D4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1DE00B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C5CC12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50E399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B50DC6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5C8C5D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FE4480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F088E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2B43B8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" w15:restartNumberingAfterBreak="0">
    <w:nsid w:val="1803712F"/>
    <w:multiLevelType w:val="hybridMultilevel"/>
    <w:tmpl w:val="B49439AA"/>
    <w:name w:val="Нумерованный список 8"/>
    <w:lvl w:ilvl="0" w:tplc="9C68EC2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43A1AA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F84FD9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068599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EB5E002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5E30C2D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C1693A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F162EE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DE4301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21364051"/>
    <w:multiLevelType w:val="hybridMultilevel"/>
    <w:tmpl w:val="28D4B792"/>
    <w:name w:val="Нумерованный список 5"/>
    <w:lvl w:ilvl="0" w:tplc="E7EA99B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0710464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6C755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C86BBF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AC801A0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753C13B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E9246A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CB8D4F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3CE51E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2DA54AB0"/>
    <w:multiLevelType w:val="hybridMultilevel"/>
    <w:tmpl w:val="EF228B5A"/>
    <w:name w:val="Нумерованный список 12"/>
    <w:lvl w:ilvl="0" w:tplc="6FD012B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646DE8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8922E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58AF8B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28661C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70946CC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B823CF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8EED08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37A6EA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5" w15:restartNumberingAfterBreak="0">
    <w:nsid w:val="307540F4"/>
    <w:multiLevelType w:val="hybridMultilevel"/>
    <w:tmpl w:val="3992F360"/>
    <w:name w:val="Нумерованный список 6"/>
    <w:lvl w:ilvl="0" w:tplc="39D064C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2698010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3F4AD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90A330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E04B8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7C8A42E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A50D68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C726A3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E230F00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36E77D39"/>
    <w:multiLevelType w:val="hybridMultilevel"/>
    <w:tmpl w:val="96BE6D76"/>
    <w:name w:val="Нумерованный список 2"/>
    <w:lvl w:ilvl="0" w:tplc="AF90B79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52420DF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9F849C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42A642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CB8F84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CE72975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7ACA98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B1B0234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2D878F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3D7D223E"/>
    <w:multiLevelType w:val="singleLevel"/>
    <w:tmpl w:val="C2A01074"/>
    <w:name w:val="Bullet 14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</w:abstractNum>
  <w:abstractNum w:abstractNumId="8" w15:restartNumberingAfterBreak="0">
    <w:nsid w:val="485D6D45"/>
    <w:multiLevelType w:val="hybridMultilevel"/>
    <w:tmpl w:val="79C2873A"/>
    <w:name w:val="Нумерованный список 1"/>
    <w:lvl w:ilvl="0" w:tplc="356E245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04CAA9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4607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2E4C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2F60F28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51428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FF46EB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61C516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C67CE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57791622"/>
    <w:multiLevelType w:val="hybridMultilevel"/>
    <w:tmpl w:val="8B0E2C62"/>
    <w:name w:val="Нумерованный список 23"/>
    <w:lvl w:ilvl="0" w:tplc="0B34417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3C8D90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A945B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88CC92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B70BBB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9CB6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226BAF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326A6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76A82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0" w15:restartNumberingAfterBreak="0">
    <w:nsid w:val="58B67DD1"/>
    <w:multiLevelType w:val="hybridMultilevel"/>
    <w:tmpl w:val="3B06D68E"/>
    <w:name w:val="Нумерованный список 10"/>
    <w:lvl w:ilvl="0" w:tplc="C3482B7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4B2EA7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8F29DB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EB0306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7244AB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04AADD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D18DA9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47027A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DAA3F9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1" w15:restartNumberingAfterBreak="0">
    <w:nsid w:val="594E524B"/>
    <w:multiLevelType w:val="hybridMultilevel"/>
    <w:tmpl w:val="A8BCC412"/>
    <w:name w:val="Нумерованный список 9"/>
    <w:lvl w:ilvl="0" w:tplc="6C3EF4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55A44A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B18252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236EA0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8244B2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7865C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ECB6C01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2E08AB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05A58E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2" w15:restartNumberingAfterBreak="0">
    <w:nsid w:val="5B1D3A94"/>
    <w:multiLevelType w:val="singleLevel"/>
    <w:tmpl w:val="08C0FCDE"/>
    <w:name w:val="Bullet 15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6B124DF8"/>
    <w:multiLevelType w:val="hybridMultilevel"/>
    <w:tmpl w:val="D1A2BB84"/>
    <w:name w:val="Нумерованный список 7"/>
    <w:lvl w:ilvl="0" w:tplc="6086644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9A02C8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46E134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34260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E288CB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C8218A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C6CD4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B9AD34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6C23A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4" w15:restartNumberingAfterBreak="0">
    <w:nsid w:val="78884A14"/>
    <w:multiLevelType w:val="hybridMultilevel"/>
    <w:tmpl w:val="46EE740E"/>
    <w:lvl w:ilvl="0" w:tplc="DA50CDF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B7CC96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FAADC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29879F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04801C9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0100D10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2D478B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92C292E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6E90FA3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CB929BB"/>
    <w:multiLevelType w:val="hybridMultilevel"/>
    <w:tmpl w:val="2F540B7C"/>
    <w:name w:val="Нумерованный список 4"/>
    <w:lvl w:ilvl="0" w:tplc="DEF2AA9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DCC91A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612731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1A66DA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D0E101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AA101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7CCEB7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FAB99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5EC1F1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7D655435"/>
    <w:multiLevelType w:val="hybridMultilevel"/>
    <w:tmpl w:val="889A1E8A"/>
    <w:name w:val="Нумерованный список 11"/>
    <w:lvl w:ilvl="0" w:tplc="1302797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C50748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01AAE7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9B2903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61C782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C18C81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E1E8302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5CAC2F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158AC5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15"/>
  </w:num>
  <w:num w:numId="5">
    <w:abstractNumId w:val="3"/>
  </w:num>
  <w:num w:numId="6">
    <w:abstractNumId w:val="5"/>
  </w:num>
  <w:num w:numId="7">
    <w:abstractNumId w:val="13"/>
  </w:num>
  <w:num w:numId="8">
    <w:abstractNumId w:val="2"/>
  </w:num>
  <w:num w:numId="9">
    <w:abstractNumId w:val="11"/>
  </w:num>
  <w:num w:numId="10">
    <w:abstractNumId w:val="10"/>
  </w:num>
  <w:num w:numId="11">
    <w:abstractNumId w:val="16"/>
  </w:num>
  <w:num w:numId="12">
    <w:abstractNumId w:val="4"/>
  </w:num>
  <w:num w:numId="13">
    <w:abstractNumId w:val="0"/>
  </w:num>
  <w:num w:numId="14">
    <w:abstractNumId w:val="7"/>
  </w:num>
  <w:num w:numId="15">
    <w:abstractNumId w:val="12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2"/>
  </w:compat>
  <w:rsids>
    <w:rsidRoot w:val="00D66BD5"/>
    <w:rsid w:val="0064169D"/>
    <w:rsid w:val="006F1876"/>
    <w:rsid w:val="00D6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71F20F-89E0-452E-B521-5448B85AF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character" w:customStyle="1" w:styleId="a5">
    <w:name w:val="ШапкаОсн"/>
    <w:rPr>
      <w:rFonts w:ascii="Arial" w:hAnsi="Arial" w:cs="Arial"/>
      <w:b/>
      <w:bCs w:val="0"/>
      <w:spacing w:val="0"/>
      <w:sz w:val="18"/>
      <w:szCs w:val="18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b/>
      <w:bCs w:val="0"/>
      <w:sz w:val="36"/>
      <w:szCs w:val="36"/>
    </w:rPr>
  </w:style>
  <w:style w:type="character" w:styleId="a6">
    <w:name w:val="Hyperlink"/>
    <w:rPr>
      <w:color w:val="0000FF"/>
      <w:u w:val="single"/>
    </w:rPr>
  </w:style>
  <w:style w:type="character" w:customStyle="1" w:styleId="prog-disc-icn">
    <w:name w:val="prog-disc-icn"/>
  </w:style>
  <w:style w:type="character" w:customStyle="1" w:styleId="a7">
    <w:name w:val="Текст выноски Знак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void(0);" TargetMode="External"/><Relationship Id="rId13" Type="http://schemas.openxmlformats.org/officeDocument/2006/relationships/hyperlink" Target="javascript:%20void(0)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%20void(0);" TargetMode="External"/><Relationship Id="rId12" Type="http://schemas.openxmlformats.org/officeDocument/2006/relationships/hyperlink" Target="javascript:%20void(0);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javascript:%20void(0);" TargetMode="External"/><Relationship Id="rId11" Type="http://schemas.openxmlformats.org/officeDocument/2006/relationships/hyperlink" Target="javascript:%20void(0);" TargetMode="External"/><Relationship Id="rId5" Type="http://schemas.openxmlformats.org/officeDocument/2006/relationships/hyperlink" Target="javascript:%20void(0);" TargetMode="External"/><Relationship Id="rId15" Type="http://schemas.openxmlformats.org/officeDocument/2006/relationships/fontTable" Target="fontTable.xml"/><Relationship Id="rId10" Type="http://schemas.openxmlformats.org/officeDocument/2006/relationships/hyperlink" Target="javascript:%20void(0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%20void(0);" TargetMode="External"/><Relationship Id="rId14" Type="http://schemas.openxmlformats.org/officeDocument/2006/relationships/hyperlink" Target="javascript:%20void(0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626</Words>
  <Characters>3573</Characters>
  <Application>Microsoft Office Word</Application>
  <DocSecurity>0</DocSecurity>
  <Lines>29</Lines>
  <Paragraphs>8</Paragraphs>
  <ScaleCrop>false</ScaleCrop>
  <Company/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cp:keywords/>
  <dc:description/>
  <cp:lastModifiedBy>Гончар А.В.</cp:lastModifiedBy>
  <cp:revision>9</cp:revision>
  <cp:lastPrinted>2018-06-07T11:35:00Z</cp:lastPrinted>
  <dcterms:created xsi:type="dcterms:W3CDTF">2017-10-03T06:16:00Z</dcterms:created>
  <dcterms:modified xsi:type="dcterms:W3CDTF">2018-06-07T11:36:00Z</dcterms:modified>
</cp:coreProperties>
</file>